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D9" w:rsidRPr="00823217" w:rsidRDefault="00545C91">
      <w:pPr>
        <w:rPr>
          <w:rFonts w:ascii="Times New Roman" w:hAnsi="Times New Roman" w:cs="Times New Roman"/>
          <w:b/>
          <w:sz w:val="24"/>
          <w:szCs w:val="24"/>
        </w:rPr>
      </w:pPr>
      <w:r w:rsidRPr="00823217">
        <w:rPr>
          <w:rFonts w:ascii="Times New Roman" w:hAnsi="Times New Roman" w:cs="Times New Roman"/>
          <w:b/>
          <w:sz w:val="24"/>
          <w:szCs w:val="24"/>
        </w:rPr>
        <w:t>Zezwolenia na sprzedaż napojów alkoholowych</w:t>
      </w:r>
    </w:p>
    <w:p w:rsidR="00545C91" w:rsidRPr="00823217" w:rsidRDefault="00545C91">
      <w:pPr>
        <w:rPr>
          <w:rStyle w:val="Pogrubienie"/>
          <w:rFonts w:ascii="Times New Roman" w:hAnsi="Times New Roman" w:cs="Times New Roman"/>
          <w:sz w:val="24"/>
          <w:szCs w:val="24"/>
        </w:rPr>
      </w:pPr>
      <w:r w:rsidRPr="00823217">
        <w:rPr>
          <w:rStyle w:val="Pogrubienie"/>
          <w:rFonts w:ascii="Times New Roman" w:hAnsi="Times New Roman" w:cs="Times New Roman"/>
          <w:sz w:val="24"/>
          <w:szCs w:val="24"/>
        </w:rPr>
        <w:t>Podstawa prawna:</w:t>
      </w:r>
    </w:p>
    <w:p w:rsidR="00823217" w:rsidRPr="00823217" w:rsidRDefault="00823217" w:rsidP="008232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17">
        <w:rPr>
          <w:rFonts w:ascii="Times New Roman" w:hAnsi="Times New Roman" w:cs="Times New Roman"/>
          <w:sz w:val="24"/>
          <w:szCs w:val="24"/>
        </w:rPr>
        <w:t>Ustawa</w:t>
      </w:r>
      <w:r w:rsidR="00545C91" w:rsidRPr="00823217">
        <w:rPr>
          <w:rFonts w:ascii="Times New Roman" w:hAnsi="Times New Roman" w:cs="Times New Roman"/>
          <w:sz w:val="24"/>
          <w:szCs w:val="24"/>
        </w:rPr>
        <w:t xml:space="preserve"> z dnia 26 października 1982 r. o wychowaniu w trzeźwości i przeciwdziałaniu alkoholizmowi (</w:t>
      </w:r>
      <w:proofErr w:type="spellStart"/>
      <w:r w:rsidR="00545C91" w:rsidRPr="00823217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545C91" w:rsidRPr="00823217">
        <w:rPr>
          <w:rFonts w:ascii="Times New Roman" w:hAnsi="Times New Roman" w:cs="Times New Roman"/>
          <w:sz w:val="24"/>
          <w:szCs w:val="24"/>
        </w:rPr>
        <w:t xml:space="preserve">. z 2019 r. poz. 2277 z </w:t>
      </w:r>
      <w:proofErr w:type="spellStart"/>
      <w:r w:rsidR="00545C91" w:rsidRPr="0082321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45C91" w:rsidRPr="00823217">
        <w:rPr>
          <w:rFonts w:ascii="Times New Roman" w:hAnsi="Times New Roman" w:cs="Times New Roman"/>
          <w:sz w:val="24"/>
          <w:szCs w:val="24"/>
        </w:rPr>
        <w:t xml:space="preserve">. zm.), </w:t>
      </w:r>
    </w:p>
    <w:p w:rsidR="00545C91" w:rsidRPr="00823217" w:rsidRDefault="00823217" w:rsidP="0082321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3217">
        <w:rPr>
          <w:rFonts w:ascii="Times New Roman" w:hAnsi="Times New Roman" w:cs="Times New Roman"/>
          <w:sz w:val="24"/>
          <w:szCs w:val="24"/>
        </w:rPr>
        <w:t>U</w:t>
      </w:r>
      <w:r w:rsidR="00545C91" w:rsidRPr="00823217">
        <w:rPr>
          <w:rFonts w:ascii="Times New Roman" w:hAnsi="Times New Roman" w:cs="Times New Roman"/>
          <w:sz w:val="24"/>
          <w:szCs w:val="24"/>
        </w:rPr>
        <w:t>stawy z dnia 14 czerwca 1960 r. Kodeks postępowania administracyjnego (</w:t>
      </w:r>
      <w:proofErr w:type="spellStart"/>
      <w:r w:rsidR="00545C91" w:rsidRPr="0082321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45C91" w:rsidRPr="00823217">
        <w:rPr>
          <w:rFonts w:ascii="Times New Roman" w:hAnsi="Times New Roman" w:cs="Times New Roman"/>
          <w:sz w:val="24"/>
          <w:szCs w:val="24"/>
        </w:rPr>
        <w:t xml:space="preserve">. Dz. U. z 2020 r. poz. 256 z </w:t>
      </w:r>
      <w:proofErr w:type="spellStart"/>
      <w:r w:rsidR="00545C91" w:rsidRPr="0082321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45C91" w:rsidRPr="00823217">
        <w:rPr>
          <w:rFonts w:ascii="Times New Roman" w:hAnsi="Times New Roman" w:cs="Times New Roman"/>
          <w:sz w:val="24"/>
          <w:szCs w:val="24"/>
        </w:rPr>
        <w:t>. zm.)</w:t>
      </w:r>
    </w:p>
    <w:p w:rsidR="00823217" w:rsidRPr="00823217" w:rsidRDefault="00823217" w:rsidP="0082321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3217">
        <w:rPr>
          <w:rFonts w:ascii="Times New Roman" w:hAnsi="Times New Roman" w:cs="Times New Roman"/>
          <w:spacing w:val="-8"/>
          <w:sz w:val="24"/>
          <w:szCs w:val="24"/>
        </w:rPr>
        <w:t xml:space="preserve">Uchwała Nr III/33/2018 Rady Gminy Jabłonna z dnia 19 grudnia 2018 r. w sprawie </w:t>
      </w:r>
      <w:r w:rsidRPr="00823217">
        <w:rPr>
          <w:rFonts w:ascii="Times New Roman" w:hAnsi="Times New Roman" w:cs="Times New Roman"/>
          <w:sz w:val="24"/>
          <w:szCs w:val="24"/>
        </w:rPr>
        <w:t xml:space="preserve">ustalenia liczby zezwoleń na sprzedaży napojów alkoholowych przeznaczonych do spożycia poza miejscem sprzedaży oraz w miejscu sprzedaży i podawania napojów alkoholowych a także zasad usytuowania miejsc sprzedaży i podawania napojów alkoholowych na terenie </w:t>
      </w:r>
      <w:proofErr w:type="spellStart"/>
      <w:r w:rsidRPr="00823217">
        <w:rPr>
          <w:rFonts w:ascii="Times New Roman" w:hAnsi="Times New Roman" w:cs="Times New Roman"/>
          <w:sz w:val="24"/>
          <w:szCs w:val="24"/>
        </w:rPr>
        <w:t>gminy</w:t>
      </w:r>
      <w:proofErr w:type="spellEnd"/>
      <w:r w:rsidRPr="00823217">
        <w:rPr>
          <w:rFonts w:ascii="Times New Roman" w:hAnsi="Times New Roman" w:cs="Times New Roman"/>
          <w:sz w:val="24"/>
          <w:szCs w:val="24"/>
        </w:rPr>
        <w:t xml:space="preserve"> Jabłonna. </w:t>
      </w:r>
    </w:p>
    <w:p w:rsidR="00651DE7" w:rsidRDefault="00651DE7" w:rsidP="006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Warunek podstawowy sprzedaży napojów alkoholowych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Każdy przedsiębiorca, który zamierza w ramach prowadzonej działalności dokonywać obrotu napojami alkoholowymi,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musi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posiadać stosowne zezwolenie. Wszelkie aspekty dotyczące tego rodzaju działalności uregulowane są w ustawie z dnia 26 października 1982 r. o wychowaniu w trzeźwości i przeciwdziałaniu alkoholizmowi (tekst jednolity: 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2277 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Aby móc sprzedawać alkohol, konieczne jest spełnianie następujących warunków: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posiadanie ważnego zezwolenia;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uiszczanie corocznych opłat za korzystanie z zezwolenia;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zaopatrywanie się w napoje alkoholowe u producentów i przedsiębiorców posiadających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odpowiednie zezwolenie na ich sprzedaż hurtową;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okazywanie przedsiębiorcy zaopatrującemu dany punkt sprzedaży napojów alkoholowych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odpowiedniego dowodu potwierdzającego dokonanie opłaty;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posiadanie tytułu prawnego do korzystania z lokalu, stanowiącego punkt sprzedaży (np. umowa najmu, umowa dzierżawy, akt notarialny);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wykonywanie działalności gospodarczej w zakresie objętym zezwoleniem tylko przez przedsiębiorcę w nim oznaczonego i wyłącznie w miejscu wymienionym w zezwoleniu;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zgłaszanie organowi zezwalającemu wszelkich zmian stanu faktycznego i prawnego, w terminie 14 dni od dnia powstania zmiany (np. zmiana nazwy firmy, adresu siedziby głównej firmy, zmiana składu wspólników spółki cywilnej, zmiany w zakresie tytułu prawnego do lokalu);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prowadzenie sprzedaży w punkcie sprzedaży spełniającym wymogi określone przez Radę Gminy Jabłonna;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przestrzeganie innych zasad i warunków określonych przepisami prawa.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Rodzaje zezwoleń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Sprzedaż detaliczna napojów alkoholowych może być prowadzona tylko i wyłącznie na podstawie zezwolenia wydanego przez prezydenta, burmistrza lub wójta właściwego ze względu na lokalizację punktu sprzedaży. Dodać należy natomiast, iż obrót hurtowy w kraju napojami alkoholowymi o zawartości powyżej 18 % alkoholu może być prowadzony tylko na podstawie zezwolenia wydanego przez ministra właściwego do spraw gospodarki. </w:t>
      </w:r>
    </w:p>
    <w:p w:rsidR="00651DE7" w:rsidRDefault="00651DE7" w:rsidP="006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B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Na obrót hurtowy napojami alkoholowymi o zawartości do 18 % alkoholu zezwolenie wydaje marszałek województwa.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wydanie zezwolenia na sprzedaż detaliczną alkoholu składany jest w tej gminie, na obszarze której znajduje się punkt sprzedaży alkoholu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 w przypadku zezwolenia cateringowego – istotne jest miejsce wykonywania działalności gospodarczej). 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zawartość alkoholu w napoju wydawane są trzy odrębne rodzaje zezwoleń na sprzedaż napojów alkoholowych: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do 4,5% zawartości alkoholu oraz piwo;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od 4,5% do 18% zawartości alkoholu (z wyjątkiem piwa);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powyżej 18% zawartości alkoholu.</w:t>
      </w:r>
    </w:p>
    <w:p w:rsidR="00651DE7" w:rsidRDefault="00651DE7" w:rsidP="006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Przedsiębiorca podający lub sprzedający mieszaniny napojów alkoholowych sporządzane na miejscu z wykorzystaniem napojów alkoholowych wyżej oprocentowanych winien posiadać zezwolenia na sprzedaż alkoholi, które zostały wykorzystane do przygotowania takiego napoju.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t>Ze względu na charakter sprzedaży wydawane są zezwolenia na sprzedaż napojów alkoholowych: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do spożycia w miejscu sprzedaży (gastronomia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/imprezy zamknięte - catering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do spożycia poza miejscem sprzedaży (handel detaliczny);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jednorazowe (dot. imprez na otwartym powietrzu);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Zezwolenia wydawane są na czas oznaczony: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nie krótszy niż 4 lata - w przypadku sprzedaży napojów alkoholowych przeznaczonych do spożycia w miejscu sprzedaży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np. restauracja, na okres do 2 lat – w przypadku zezwolenia cateringowego;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nie krótszy niż 2 lata - w przypadku sprzedaży napojów alkoholowych przeznaczonych do spożycia poza miejscem sprzedaży;</w:t>
      </w:r>
      <w:r w:rsidRPr="008833B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do 2 dni - w przypadku sprzedaży napojów alkoholowych przeznaczonych do spożycia podczas imprez na otwartym powietrzu.</w:t>
      </w:r>
    </w:p>
    <w:p w:rsidR="00651DE7" w:rsidRPr="005528AF" w:rsidRDefault="00651DE7" w:rsidP="00651DE7">
      <w:pPr>
        <w:rPr>
          <w:rFonts w:ascii="Times New Roman" w:hAnsi="Times New Roman" w:cs="Times New Roman"/>
          <w:sz w:val="24"/>
          <w:szCs w:val="24"/>
        </w:rPr>
      </w:pPr>
    </w:p>
    <w:p w:rsidR="00651DE7" w:rsidRPr="005528AF" w:rsidRDefault="00651DE7" w:rsidP="00651DE7">
      <w:pPr>
        <w:rPr>
          <w:rFonts w:ascii="Times New Roman" w:hAnsi="Times New Roman" w:cs="Times New Roman"/>
          <w:sz w:val="24"/>
          <w:szCs w:val="24"/>
        </w:rPr>
      </w:pPr>
      <w:r w:rsidRPr="005528AF">
        <w:rPr>
          <w:rFonts w:ascii="Times New Roman" w:hAnsi="Times New Roman" w:cs="Times New Roman"/>
          <w:sz w:val="24"/>
          <w:szCs w:val="24"/>
        </w:rPr>
        <w:br/>
      </w:r>
      <w:r w:rsidRPr="00651DE7">
        <w:rPr>
          <w:rFonts w:ascii="Times New Roman" w:hAnsi="Times New Roman" w:cs="Times New Roman"/>
          <w:b/>
          <w:sz w:val="24"/>
          <w:szCs w:val="24"/>
        </w:rPr>
        <w:br/>
        <w:t>3. Procedura uzyskania zezwolenia na sprzedaż detaliczną napojów alkoholowych</w:t>
      </w:r>
      <w:r w:rsidRPr="005528AF">
        <w:rPr>
          <w:rFonts w:ascii="Times New Roman" w:hAnsi="Times New Roman" w:cs="Times New Roman"/>
          <w:sz w:val="24"/>
          <w:szCs w:val="24"/>
        </w:rPr>
        <w:br/>
      </w:r>
      <w:r w:rsidRPr="005528AF">
        <w:rPr>
          <w:rFonts w:ascii="Times New Roman" w:hAnsi="Times New Roman" w:cs="Times New Roman"/>
          <w:sz w:val="24"/>
          <w:szCs w:val="24"/>
        </w:rPr>
        <w:br/>
        <w:t>Zezwolenie wydawane jest na podstawie pisemnego wniosku przedsiębiorcy.</w:t>
      </w:r>
      <w:r w:rsidRPr="005528AF">
        <w:rPr>
          <w:rFonts w:ascii="Times New Roman" w:hAnsi="Times New Roman" w:cs="Times New Roman"/>
          <w:sz w:val="24"/>
          <w:szCs w:val="24"/>
        </w:rPr>
        <w:br/>
      </w:r>
      <w:r w:rsidRPr="005528AF">
        <w:rPr>
          <w:rFonts w:ascii="Times New Roman" w:hAnsi="Times New Roman" w:cs="Times New Roman"/>
          <w:sz w:val="24"/>
          <w:szCs w:val="24"/>
        </w:rPr>
        <w:br/>
      </w:r>
      <w:r w:rsidRPr="00682596">
        <w:rPr>
          <w:rFonts w:ascii="Times New Roman" w:hAnsi="Times New Roman" w:cs="Times New Roman"/>
          <w:b/>
          <w:sz w:val="24"/>
          <w:szCs w:val="24"/>
          <w:u w:val="single"/>
        </w:rPr>
        <w:t>Wniosek o wydanie zezwolenia zawiera:</w:t>
      </w:r>
      <w:r w:rsidRPr="005528AF">
        <w:rPr>
          <w:rFonts w:ascii="Times New Roman" w:hAnsi="Times New Roman" w:cs="Times New Roman"/>
          <w:sz w:val="24"/>
          <w:szCs w:val="24"/>
        </w:rPr>
        <w:br/>
        <w:t>1) oznaczenie rodzaju zezwolenia;</w:t>
      </w:r>
      <w:r w:rsidRPr="005528AF">
        <w:rPr>
          <w:rFonts w:ascii="Times New Roman" w:hAnsi="Times New Roman" w:cs="Times New Roman"/>
          <w:sz w:val="24"/>
          <w:szCs w:val="24"/>
        </w:rPr>
        <w:br/>
        <w:t>2) oznaczenie przedsiębiorcy, jego siedzibę i adres, w przypadku ustanowienia pełnomocników ich imiona, nazwiska i adres zamieszkania;</w:t>
      </w:r>
      <w:r w:rsidRPr="005528AF">
        <w:rPr>
          <w:rFonts w:ascii="Times New Roman" w:hAnsi="Times New Roman" w:cs="Times New Roman"/>
          <w:sz w:val="24"/>
          <w:szCs w:val="24"/>
        </w:rPr>
        <w:br/>
        <w:t>3) numer w rejestrze przedsiębiorców w Krajowym Rejestrze Sądowym, o ile przedsiębiorca taki numer posiada oraz numer identyfikacji podatkowej (NIP);</w:t>
      </w:r>
      <w:r w:rsidRPr="005528AF">
        <w:rPr>
          <w:rFonts w:ascii="Times New Roman" w:hAnsi="Times New Roman" w:cs="Times New Roman"/>
          <w:sz w:val="24"/>
          <w:szCs w:val="24"/>
        </w:rPr>
        <w:br/>
        <w:t>4) przedmiot działalności gospodarczej;</w:t>
      </w:r>
      <w:r w:rsidRPr="005528AF">
        <w:rPr>
          <w:rFonts w:ascii="Times New Roman" w:hAnsi="Times New Roman" w:cs="Times New Roman"/>
          <w:sz w:val="24"/>
          <w:szCs w:val="24"/>
        </w:rPr>
        <w:br/>
      </w:r>
      <w:r w:rsidRPr="005528AF">
        <w:rPr>
          <w:rFonts w:ascii="Times New Roman" w:hAnsi="Times New Roman" w:cs="Times New Roman"/>
          <w:sz w:val="24"/>
          <w:szCs w:val="24"/>
        </w:rPr>
        <w:lastRenderedPageBreak/>
        <w:t>5) adres punktu sprzedaży;</w:t>
      </w:r>
      <w:r w:rsidRPr="005528AF">
        <w:rPr>
          <w:rFonts w:ascii="Times New Roman" w:hAnsi="Times New Roman" w:cs="Times New Roman"/>
          <w:sz w:val="24"/>
          <w:szCs w:val="24"/>
        </w:rPr>
        <w:br/>
        <w:t>6) adres punktu składowania napojów alkoholowych (magazynu dystrybucyjnego).</w:t>
      </w:r>
      <w:r w:rsidRPr="005528AF">
        <w:rPr>
          <w:rFonts w:ascii="Times New Roman" w:hAnsi="Times New Roman" w:cs="Times New Roman"/>
          <w:sz w:val="24"/>
          <w:szCs w:val="24"/>
        </w:rPr>
        <w:br/>
      </w:r>
      <w:r w:rsidRPr="005528AF">
        <w:rPr>
          <w:rFonts w:ascii="Times New Roman" w:hAnsi="Times New Roman" w:cs="Times New Roman"/>
          <w:sz w:val="24"/>
          <w:szCs w:val="24"/>
        </w:rPr>
        <w:br/>
      </w:r>
      <w:r w:rsidRPr="00682596">
        <w:rPr>
          <w:rFonts w:ascii="Times New Roman" w:hAnsi="Times New Roman" w:cs="Times New Roman"/>
          <w:b/>
          <w:sz w:val="24"/>
          <w:szCs w:val="24"/>
          <w:u w:val="single"/>
        </w:rPr>
        <w:t>Do wniosku o wydanie zezwolenia należy dołączyć następujące dokumenty:</w:t>
      </w:r>
      <w:r w:rsidRPr="005528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528AF">
        <w:rPr>
          <w:rFonts w:ascii="Times New Roman" w:hAnsi="Times New Roman" w:cs="Times New Roman"/>
          <w:sz w:val="24"/>
          <w:szCs w:val="24"/>
        </w:rPr>
        <w:t>dokument potwierdzający tytuł prawny wnioskodawcy do lokalu stanowiącego punkt sprzedaży napojów alkoholowych (</w:t>
      </w:r>
      <w:r w:rsidRPr="00682596">
        <w:rPr>
          <w:rFonts w:ascii="Times New Roman" w:hAnsi="Times New Roman" w:cs="Times New Roman"/>
          <w:sz w:val="24"/>
          <w:szCs w:val="24"/>
          <w:u w:val="single"/>
        </w:rPr>
        <w:t>np. umowa najmu, dzierżawy, użyczenia, własność, wieczyste użytkowanie – przedstawiony dokument powinien wskazywać nie tylko na uprawnienie wnioskodawcy do korzystania z lokalu, lecz także brak ograniczeń w zakresie prowadzenia w nim działalności gospodarczej, w tym w szczególności brak ograniczeń co do prowadzenia sprzedaży napojów alkoholowych</w:t>
      </w:r>
      <w:r w:rsidRPr="005528AF">
        <w:rPr>
          <w:rFonts w:ascii="Times New Roman" w:hAnsi="Times New Roman" w:cs="Times New Roman"/>
          <w:sz w:val="24"/>
          <w:szCs w:val="24"/>
        </w:rPr>
        <w:t>.)</w:t>
      </w:r>
    </w:p>
    <w:p w:rsidR="00651DE7" w:rsidRPr="005528AF" w:rsidRDefault="00651DE7" w:rsidP="00651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528AF">
        <w:rPr>
          <w:rFonts w:ascii="Times New Roman" w:hAnsi="Times New Roman" w:cs="Times New Roman"/>
          <w:sz w:val="24"/>
          <w:szCs w:val="24"/>
        </w:rPr>
        <w:t>pisemn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5528AF">
        <w:rPr>
          <w:rFonts w:ascii="Times New Roman" w:hAnsi="Times New Roman" w:cs="Times New Roman"/>
          <w:sz w:val="24"/>
          <w:szCs w:val="24"/>
        </w:rPr>
        <w:t xml:space="preserve"> zgod</w:t>
      </w:r>
      <w:r>
        <w:rPr>
          <w:rFonts w:ascii="Times New Roman" w:hAnsi="Times New Roman" w:cs="Times New Roman"/>
          <w:sz w:val="24"/>
          <w:szCs w:val="24"/>
        </w:rPr>
        <w:t xml:space="preserve">ę </w:t>
      </w:r>
      <w:r w:rsidRPr="005528AF">
        <w:rPr>
          <w:rFonts w:ascii="Times New Roman" w:hAnsi="Times New Roman" w:cs="Times New Roman"/>
          <w:sz w:val="24"/>
          <w:szCs w:val="24"/>
        </w:rPr>
        <w:t>właściciela, użytkownika, zarządcy lub administratora budynku, jeżeli punkt sprzedaży będzie zlokalizowany w budynku mieszkalnym wielorodzinnym,*</w:t>
      </w:r>
    </w:p>
    <w:p w:rsidR="00651DE7" w:rsidRPr="005528AF" w:rsidRDefault="00651DE7" w:rsidP="00651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5528AF">
        <w:rPr>
          <w:rFonts w:ascii="Times New Roman" w:hAnsi="Times New Roman" w:cs="Times New Roman"/>
          <w:sz w:val="24"/>
          <w:szCs w:val="24"/>
        </w:rPr>
        <w:t xml:space="preserve">decyzję właściwego państwowego inspektora sanitarnego o zatwierdzeniu zakładu, o której mowa w art. 65 ust. 1 </w:t>
      </w:r>
      <w:proofErr w:type="spellStart"/>
      <w:r w:rsidRPr="005528A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528AF">
        <w:rPr>
          <w:rFonts w:ascii="Times New Roman" w:hAnsi="Times New Roman" w:cs="Times New Roman"/>
          <w:sz w:val="24"/>
          <w:szCs w:val="24"/>
        </w:rPr>
        <w:t xml:space="preserve"> 2 ustawy z dnia 25 sierpnia 2006 r. o bezpieczeństwie żywności i żywienia ( Dz. U. z 2018 r. poz. 1541 i 1669).</w:t>
      </w:r>
    </w:p>
    <w:p w:rsidR="00651DE7" w:rsidRPr="005528AF" w:rsidRDefault="00651DE7" w:rsidP="00651DE7">
      <w:pPr>
        <w:rPr>
          <w:rFonts w:ascii="Times New Roman" w:hAnsi="Times New Roman" w:cs="Times New Roman"/>
          <w:sz w:val="24"/>
          <w:szCs w:val="24"/>
        </w:rPr>
      </w:pPr>
    </w:p>
    <w:p w:rsidR="00651DE7" w:rsidRPr="005528AF" w:rsidRDefault="00651DE7" w:rsidP="00651DE7">
      <w:pPr>
        <w:rPr>
          <w:rFonts w:ascii="Times New Roman" w:hAnsi="Times New Roman" w:cs="Times New Roman"/>
          <w:sz w:val="24"/>
          <w:szCs w:val="24"/>
        </w:rPr>
      </w:pPr>
      <w:r w:rsidRPr="005528AF">
        <w:rPr>
          <w:rFonts w:ascii="Times New Roman" w:hAnsi="Times New Roman" w:cs="Times New Roman"/>
          <w:sz w:val="24"/>
          <w:szCs w:val="24"/>
        </w:rPr>
        <w:t>*Uwaga !</w:t>
      </w:r>
    </w:p>
    <w:p w:rsidR="00651DE7" w:rsidRPr="005528AF" w:rsidRDefault="00651DE7" w:rsidP="00651DE7">
      <w:pPr>
        <w:rPr>
          <w:rFonts w:ascii="Times New Roman" w:hAnsi="Times New Roman" w:cs="Times New Roman"/>
          <w:sz w:val="24"/>
          <w:szCs w:val="24"/>
        </w:rPr>
      </w:pPr>
      <w:r w:rsidRPr="005528AF">
        <w:rPr>
          <w:rFonts w:ascii="Times New Roman" w:hAnsi="Times New Roman" w:cs="Times New Roman"/>
          <w:sz w:val="24"/>
          <w:szCs w:val="24"/>
        </w:rPr>
        <w:t xml:space="preserve">Zgodnie z obowiązującą linią orzecznictwa sądów administracyjnych oraz stanowiskiem prezentowanym przez Państwową Agencję Rozwiązywania Problemów Alkoholowych należy stwierdzić, że zgoda na sprzedaż napojów alkoholowych, wyrażana przez podmioty wymienione szczegółowo w art. 18 ust. 6 </w:t>
      </w:r>
      <w:proofErr w:type="spellStart"/>
      <w:r w:rsidRPr="005528AF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5528AF">
        <w:rPr>
          <w:rFonts w:ascii="Times New Roman" w:hAnsi="Times New Roman" w:cs="Times New Roman"/>
          <w:sz w:val="24"/>
          <w:szCs w:val="24"/>
        </w:rPr>
        <w:t xml:space="preserve"> 3 ustawy z dnia 26 października 1982 r. o wychowaniu w trzeźwości i przeciwdziałaniu alkoholizmowi (Dz. U. z 2019 r. poz. 2277 z </w:t>
      </w:r>
      <w:proofErr w:type="spellStart"/>
      <w:r w:rsidRPr="005528A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528AF">
        <w:rPr>
          <w:rFonts w:ascii="Times New Roman" w:hAnsi="Times New Roman" w:cs="Times New Roman"/>
          <w:sz w:val="24"/>
          <w:szCs w:val="24"/>
        </w:rPr>
        <w:t>. zm.), a więc właścicieli, użytkowników, zarządców lub administratorów budynków mieszkalnych wielorodzinnych, w których znajdują się punkty sprzedaży alkoholu, jest czynnością przekraczającą zakres zwykłego zarządu. Dlatego w budynkach mieszkalnych wielorodzinnych, w których funkcjonują Wspólnoty Mieszkaniowe, do wydania powyższej zgody potrzebna jest – na podstawie art. 22 ust. 2 ustawy z dnia 24 czerwca 1994 r. o własności lokali (Dz. U. z 2015 r. poz. 1892) – uchwała właścicieli lokali (Wspólnoty Mieszkaniowej). Zgoda wyrażona przez zarządcę budynku lub Zarząd Wspólnoty Mieszkaniowej powinna zatem zawierać wzmiankę o uchwale, będącej podstawą zgody.</w:t>
      </w:r>
    </w:p>
    <w:p w:rsidR="00651DE7" w:rsidRDefault="00651DE7" w:rsidP="006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WSZYSTKIE POLA WNIOSKU MUSZĄ BYĆ WYPEŁNIONE !!! 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załatwienia sprawy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Każdy wniosek po jego złożeniu poddany jest wstępnemu sprawdzeniu pod kątem jego kompletności, a następnie opiniowany jest przez Gminną Komisję Rozwiązywania Problemów Alkoholowych – z wyjątkiem wniosku o zezwolenie cateringowe. 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Komisja wydaje postanowienie, w którym dokonuje analizy usytuowania lokalu, w którym ma się znajdować wnioskowany punkt sprzedaży napojów alkoholowych, pod kątem zgodności jego usytuowania z zasadami określonymi w: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hAnsi="Times New Roman" w:cs="Times New Roman"/>
        </w:rPr>
        <w:t xml:space="preserve">Uchwale Nr III/33/2018 Rady Gminy Jabłonna z dnia 19 grudnia 2018 r. w sprawie w sprawie ustalenia liczby zezwoleń na sprzedaży napojów alkoholowych przeznaczonych do spożycia poza </w:t>
      </w:r>
      <w:r w:rsidRPr="00682596">
        <w:rPr>
          <w:rFonts w:ascii="Times New Roman" w:hAnsi="Times New Roman" w:cs="Times New Roman"/>
        </w:rPr>
        <w:lastRenderedPageBreak/>
        <w:t xml:space="preserve">miejscem sprzedaży oraz w miejscu sprzedaży i podawania napojów alkoholowych a także zasad usytuowania miejsc sprzedaży i podawania napojów alkoholowych na terenie </w:t>
      </w:r>
      <w:proofErr w:type="spellStart"/>
      <w:r w:rsidRPr="00682596">
        <w:rPr>
          <w:rFonts w:ascii="Times New Roman" w:hAnsi="Times New Roman" w:cs="Times New Roman"/>
        </w:rPr>
        <w:t>gminy</w:t>
      </w:r>
      <w:proofErr w:type="spellEnd"/>
      <w:r w:rsidRPr="00682596">
        <w:rPr>
          <w:rFonts w:ascii="Times New Roman" w:hAnsi="Times New Roman" w:cs="Times New Roman"/>
        </w:rPr>
        <w:t xml:space="preserve"> Jabłonna</w:t>
      </w:r>
      <w:r>
        <w:rPr>
          <w:rFonts w:ascii="Times New Roman" w:hAnsi="Times New Roman" w:cs="Times New Roman"/>
        </w:rPr>
        <w:t>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uzyskaniu pozytywnej opinii Komisji wydawane jest zezwolenie.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odpowiedzi: do miesiąca od dnia złożenia wniosku.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Opłaty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Wniosek o wydanie zezwolenia oraz załączniki do wniosku nie podlegają opłacie skarbowej.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 odebraniem zezwolenia przedsiębiorca winien dokonać opłaty za korzystanie z niego. Opłatę wnosi się na rachunek: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Jabłonna BS O/Jabłonna Nr 09 8013 1016 2002 0009 7014 0001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Przedsiębiorca, który rozpoczyna działalność gospodarczą w zakresie sprzedaży alkoholu (bądź przedsiębiorca, który uruchomił nowy punkt sprzedaży alkoholu) dokonuje opłaty rocznej (za rok kalendarzowy) wynoszącej: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525 zł na sprzedaż napojów alkoholowych zawierających do 4,5% alkoholu oraz piwa;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525 zł na sprzedaż napojów alkoholowych zawierających od 4,5% do 18% alkoholu z wyjątkiem piwa;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2.100 zł na sprzedaż napojów alkoholowych zawierających powyżej 18% alkoholu;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 czym w przypadku, kiedy zezwolenie rozpoczyna się w trakcie roku kalendarzowego (np. od 1 kwietnia), opłata liczona jest proporcjonalnie za dni kalendarzowe roku, w których zezwolenie obowiązuje.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opłatach obowiązujących w kolejnych latach ważności zezwolenia mowa jest w punkcie 4.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Zezwolenia jednorazowe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Przedsiębiorca, który chce dokonywać sprzedaży alkoholu podczas imprezy na otwartym powietrzu (tzw. zezwolenie jednorazowe), musi spełniać jeden podstawowy warunek: posiadać ważne zezwolenie na sprzedaż alkoholu. W przypadku przedsiębiorcy działającego poza terenem </w:t>
      </w:r>
      <w:proofErr w:type="spellStart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wniosku o wydanie zezwolenia należy dołączyć: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kserokopię stałych zezwoleń na sprzedaż napojów alkoholowych;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kserokopię dowodu wpłaty ostatniej raty bądź kserokopię zaświadczenia właściwego urzędu </w:t>
      </w:r>
      <w:proofErr w:type="spellStart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dokonanej opłacie za korzystanie z zezwolenia.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 odebraniem zezwolenia przedsiębiorca winien dokonać opłaty za korzystanie z tego zezwolenia w wysokości odpowiadającej 1/12 rocznej opłaty za poszczególne rodzaje zezwoleń.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Kwota opłaty w wysokości odpowiednio: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- 43,75 złotych - na sprzedaż napojów alkoholowych o zawartości alkoholu do 4,5% oraz na piwo.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- 43,75 złotych - na sprzedaż napojów alkoholowych o zawartości powyżej 4,5% do 18% alkoholu (z wyjątkiem piwa).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- 175,00 złotych - na sprzedaż napojów alkoholowych o zawartości powyżej 18% alkoholu.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wniesienia opłaty: przed wydaniem zezwolenia.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4. Obowiązki sprzedawcy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Każdy przedsiębiorca sprzedający alkohol musi spełniać każdego roku dwa podstawowe obowiązki: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złożyć w nieprzekraczalnym terminie do dnia 31 stycznia oświadczenie o wartości sprzedaży poszczególnych rodzajów napojów alkoholowych w punkcie sprzedaży w roku poprzednim;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wnieść na rachunek Urzędu Gminy Jabłonna opłatę za korzystanie z zezwolenia na sprzedaż alkoholu w nieprzekraczalnym terminie do dnia 31 stycznia, przy czym istnieje możliwość rozłożenia opłaty na raty.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Przekroczenie terminu wniesienia opłaty skutkuje wygaśnięciem zezwolenia.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Pisemne oświadczenie o wysokości sprzedaży alkoholu za rok poprzedni stanowi podstawę do obliczenia wysokości opłaty w roku bieżącym. Wartość sprzedaży obliczana jest oddzielnie dla każdego rodzaju alkoholu. Dodać należy, że przedsiębiorcy, posiadający w tym samym punkcie dwa rodzaje zezwoleń (do spożycia w miejscu sprzedaży oraz poza nim, np. </w:t>
      </w:r>
      <w:proofErr w:type="spellStart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>sklep</w:t>
      </w:r>
      <w:proofErr w:type="spellEnd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ogródkiem piwnym), składają oddzielnie dwa oświadczenia (oddzielnie na działalność gastronomiczną i oddzielnie na handlową). Oświadczenie składa się w bezwzględnie nieprzekraczalnym terminie do dnia 31 stycznia. Nie istnieje możliwość przywrócenia terminu do złożenia oświadczenia.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Opłaty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Wysokość opłaty za korzystanie z zezwoleń uzależniona jest od zadeklarowanej w złożonym oświadczeniu wartości sprzedaży alkoholu w roku poprzednim.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Opłaty dokonuje się w bezwzględnie nieprzekraczalny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 terminie do dnia 31 stycznia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>, podobnie jak w przypadku oświadczenia, nie istnieje możliwość przywrócenia terminu do zapłaty.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Przedsiębiorca ma możliwość dokonania opłaty rocznej w trzech równych ratach: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• termin zapłaty I raty - do 31 stycznia;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• termin zapłaty II raty - do 31 maja;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• termin zapłaty III raty - do 30 września.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roku nabycia bądź utraty ważności zezwolenia nie istnieje możliwość rozłożenia opłaty na raty; opłata dokonywana jest w wysokości proporcjonalnej do okresu ważności zezwolenia. Sposób obliczania opłaty podano w punkcie 3.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POUCZENIE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należy złożyć w Urzędzie Gminy w Jabłonnie do 31 stycznia.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Opłata wnoszona jest na rachunek: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Jabłonna BS O/Jabłonna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Nr 09 8013 1016 2002 0009 7014 0001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sprzedaży –kwota należna sprzedawcy za sprzedane napoje alkoholowe, z uwzględnieniem podatku od towarów i usług oraz podatku akcyzowego (art. 2¹ </w:t>
      </w:r>
      <w:proofErr w:type="spellStart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ustawy z dnia 26 października 1982 roku wychowaniu w trzeźwości i przeciwdziałaniu alkoholizmowi).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Opłata roczna za korzystanie z zezwoleń na sprzedaż napojów alkoholowych wynosi: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a) alkohol do 4,5% oraz piwo: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● jeśli wartość sprzedaży w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poprzednim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wyniosła do 37.500 zł – opłata - 525 zł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● jeśli wartość sprzedaży w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poprzednim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przekroczyła 37.500 zł - opłata stanowi 1,4% ogólnej wartości sprzedaży tych napojów w roku poprzednim;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b) alkohole powyżej 4,5 % do 18% alkoholu (z wyjątkiem piwa):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● jeśli wartość sprzedaży w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poprzednim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wyniosła do 37.500 zł - opłata – 525 zł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● jeśli wartość sprzedaży w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poprzednim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przekroczyła 37.500 zł - opłata stanowi 1,4% ogólnej wartości sprzedaży tych napojów w roku poprzednim;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c) alkohole powyżej 18%: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● jeśli wartość sprzedaży w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poprzednim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wyniosła do 77.000 zł - opłata - 2.100 zł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● jeśli wartość sprzedaży w roku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poprzednim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przekroczyła 77.000 zł - opłata stanowi 2,7% ogólnej wartości sprzedaży tych napojów w roku poprzednim.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Przedsiębiorcy, których zezwolenia utrzymują ważność przez cały rok - mogą wnosić opłatę w trzech równych ratach do 31 stycznia, do 31 maja, do 30 września.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Przedsiębiorcy, których zezwolenia tracą ważność w ciągu danego roku -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wnoszą opłatę do 31 stycznia w wysokości proporcjonalnej do okresu ważności zezwolenia (opłata wyliczona w dniach).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gdy przedsiębiorca nie złoży oświadczenia o wartości sprzedaży napojów alkoholowych w terminie do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31 stycznia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– zezwolenie wygasa jeśli przedsiębiorca nie złoży oświadczenia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ciągu dodatkowych 30 dni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termin liczony od 31 stycznia) wraz z jednoczesnym dokonaniem dodatkowej opłaty w wysokości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30% opłaty podstawowej za dany rodzaj zezwolenia.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gdy przedsiębiorca nie zapłaci w terminie do 31 stycznia, 31 maja lub 30 września kolejnej raty opłaty za korzystanie z zezwolenia – zezwolenie wygasa jeśli przedsiębiorca nie dokona w terminie 30 dni (30 dni liczone od 31 stycznia, 31 maja, 30 września)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opłaty powiększonej o 30% należnej opłaty.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Dodatkowa 30% opłata jest liczona od wyliczonej opłaty ratalnej dla każdego zezwolenia.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przedstawienia fałszywych danych w oświadczeniu o wartości sprzedaży napojów alkoholowych - zezwolenie na sprzedaż alkoholu cofa się, a przedsiębiorca może wystąpić z wnioskiem o nowe zezwolenie po upływie 3 lat od daty uprawomocnienia się decyzji o cofnięciu zezwolenia.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1D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sprzedaży, cofnięcie i wygaśnięcie zezwoleń, przepisy karne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Warunki sprzedaży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Zabrania się sprzedaży i podawania napojów alkoholowych osobom, których zachowanie wskazuje, że znajdują się w stanie nietrzeźwości, osobom do lat 18, na kredyt lub pod zastaw. W przypadku wątpliwości co do pełnoletniości nabywcy sprzedający lub podający napoje alkoholowe uprawniony jest do żądania okazania dokumentu stwierdzającego wiek nabywcy.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Zabrania się sprzedaży, podawania i spożywania napojów alkoholowych na terenie szkół oraz innych zakładów i placówek oświatowo-wychowawczych, opiekuńczych i domów studenckich, na terenie zakładów pracy oraz miejsc zbiorowego żywienia pracowników, w miejscach i czasie masowych zgromadzeń, w środkach i obiektach komunikacji publicznej oraz w obiektach zajmowanych przez organy wojskowe i spraw wewnętrznych, jak również w rejonie obiektów koszarowych i zakwaterowania przejściowego jednostek wojskowych.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Zabrania się sprzedaży, podawania i spożywania napojów zawierających więcej niż 18 % 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alkoholu w ośrodkach szkoleniowych.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Zabrania się sprzedaży i podawania napojów zawierających więcej niż 18 % alkoholu w domach wypoczynkowych.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Sprzedaż, podawanie i spożywanie napojów zawierających więcej niż 4,5 % alkoholu może się odbywać na imprezach na otwartym powietrzu tylko za zezwoleniem i tylko w miejscach do tego wyznaczonych.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W innych niewymienionych miejscach, obiektach lub na określonych obszarach </w:t>
      </w:r>
      <w:proofErr w:type="spellStart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ze względu na ich charakter, rada </w:t>
      </w:r>
      <w:proofErr w:type="spellStart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wprowadzić czasowy lub stały zakaz sprzedaży, podawania, spożywania oraz wnoszenia napojów alkoholowych.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Cofnięcie zezwolenia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Zezwolenie na sprzedaż alkoholu może zostać cofnięte w przypadku: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nieprzestrzegania określonych w ustawie zasad i warunków sprzedaży napojów alkoholowych, a w szczególności: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sprzedaży i podawania napojów alkoholowych osobom nieletnim, nietrzeźwym, na kredyt lub pod zastaw;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sprzedaży i podawania napojów alkoholowych z naruszeniem zakazów sprzedaży, podawania i spożywania napojów zawierających więcej niż 18 % alkoholu w ośrodkach szkoleniowych;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powtarzającego się co najmniej dwukrotnie w okresie 6 miesięcy, w miejscu sprzedaży lub najbliższej okolicy, zakłócania porządku publicznego w związku ze sprzedażą napojów alkoholowych przez dany punkt sprzedaży, gdy prowadzący ten punkt nie powiadamia organów powołanych do ochrony porządku publicznego;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wprowadzenia do sprzedaży napojów alkoholowych pochodzących z nielegalnych źródeł;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przedstawienia fałszywych danych w oświadczeniu o wysokości sprzedaży alkoholu za rok poprzedni;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popełnienia przestępstwa w celu osiągnięcia korzyści majątkowej przez osobę odpowiedzialną za działalność przedsiębiorcy posiadającego zezwolenie;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orzeczenia, wobec przedsiębiorcy będącego osobą fizyczną albo wobec osoby odpowiedzialnej za działalność przedsiębiorcy posiadającego zezwolenie, zakazu prowadzenia działalności gospodarczej objętej zezwoleniem.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Przedsiębiorca, któremu cofnięto zezwolenie, może wystąpić z wnioskiem o ponowne wydanie zezwolenia nie wcześniej, niż po upływie 3 lat od wydania decyzji o jego cofnięciu.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Wygaśnięcie zezwolenia oraz zezwolenie na wyprzedaż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Zezwolenie wygasa w przypadku: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likwidacji punktu sprzedaży;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upływu terminu ważności zezwolenia;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zmiany rodzaju działalności punktu sprzedaży;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zmiany składu osobowego wspólników spółki cywilnej;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niezłożenia oświadczenia o wartości sprzedaży poszczególnych rodzajów napojów alkoholowych w roku poprzednim do dnia 31 stycznia lub niedokonania opłaty w ustawowo określonych wysokościach i terminach.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ostatnim przypadku przedsiębiorca, któremu zezwolenie wygasło, może wystąpić o ponowne wydanie zezwolenia nie wcześniej, niż po upływie 6 miesięcy od wydania decyzji o wygaśnięciu zezwolenia.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 wniosek przedsiębiorcy, którego zezwolenie wygasło, organ zezwalający może wydać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zezwolenie z określeniem terminu na wyprzedaż posiadanych, zinwentaryzowanych zapasów napojów alkoholowych. Termin określony w zezwoleniu na wyprzedaż nie może być dłuższy niż 6 miesięcy od dnia wygaśnięcia zezwolenia.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za wydanie zezwolenia na wyprzedaż posiadanych, zinwentaryzowanych zapasów napojów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alkoholowych, wnoszona na rachunek </w:t>
      </w:r>
      <w:proofErr w:type="spellStart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>gminy</w:t>
      </w:r>
      <w:proofErr w:type="spellEnd"/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>, wynosi: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1,4 % wartości sprzedaży zinwentaryzowanych napojów zawierających do 4,5 % alkoholu oraz piwa;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1,4 % wartości sprzedaży zinwentaryzowanych napojów zawierających powyżej 4,5 % do 18 % alkoholu (z wyjątkiem piwa);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2,7 % wartości sprzedaży zinwentaryzowanych napojów zawierających powyżej 18 % alkoholu.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Pr="006825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Przedsiębiorca, który otrzymał zezwolenie na wyprzedaż posiadanych, zinwentaryzowanych zapasów napojów alkoholowych, może wystąpić z wnioskiem o wydanie nowego zezwolenia na sprzedaż napojów alkoholowych nie wcześniej niż po upływie 12 miesięcy od dnia upływu terminu ważności zezwolenia na wyprzedaż.</w:t>
      </w:r>
      <w:r w:rsidRPr="00682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51DE7" w:rsidRDefault="00651DE7" w:rsidP="006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1DE7" w:rsidRPr="00764317" w:rsidRDefault="00651DE7" w:rsidP="00651DE7">
      <w:pPr>
        <w:pStyle w:val="Nagwek3"/>
        <w:rPr>
          <w:rFonts w:ascii="Times New Roman" w:hAnsi="Times New Roman" w:cs="Times New Roman"/>
          <w:b w:val="0"/>
          <w:color w:val="auto"/>
          <w:u w:val="single"/>
        </w:rPr>
      </w:pPr>
      <w:r w:rsidRPr="00764317">
        <w:rPr>
          <w:rStyle w:val="Pogrubienie"/>
          <w:rFonts w:ascii="Times New Roman" w:hAnsi="Times New Roman" w:cs="Times New Roman"/>
          <w:b/>
          <w:color w:val="auto"/>
          <w:u w:val="single"/>
        </w:rPr>
        <w:t>Jak zrezygnować z zezwolenia</w:t>
      </w:r>
    </w:p>
    <w:p w:rsidR="00651DE7" w:rsidRPr="00910B3D" w:rsidRDefault="00651DE7" w:rsidP="00651DE7">
      <w:pPr>
        <w:pStyle w:val="NormalnyWeb"/>
      </w:pPr>
      <w:r w:rsidRPr="00910B3D">
        <w:t xml:space="preserve">Jeżeli chcesz zrezygnować ze sprzedaży alkoholu przed terminem upływu ważności zezwolenia, na przykład w związku z likwidacją sklepu, musisz poinformować o tym </w:t>
      </w:r>
      <w:proofErr w:type="spellStart"/>
      <w:r w:rsidRPr="00910B3D">
        <w:t>urząd</w:t>
      </w:r>
      <w:proofErr w:type="spellEnd"/>
      <w:r w:rsidRPr="00910B3D">
        <w:t>, w terminie 14 dni od zmiany stanu faktycznego. Wzory formularzy znajdziesz</w:t>
      </w:r>
      <w:r>
        <w:t xml:space="preserve"> na stronie internetowej urzędu – zakładka przedsiębiorcy na </w:t>
      </w:r>
      <w:proofErr w:type="spellStart"/>
      <w:r>
        <w:t>WWW.jablonna</w:t>
      </w:r>
      <w:proofErr w:type="spellEnd"/>
      <w:r>
        <w:t>/</w:t>
      </w:r>
      <w:proofErr w:type="spellStart"/>
      <w:r>
        <w:t>pl</w:t>
      </w:r>
      <w:proofErr w:type="spellEnd"/>
    </w:p>
    <w:p w:rsidR="00651DE7" w:rsidRPr="00764317" w:rsidRDefault="00651DE7" w:rsidP="00651DE7">
      <w:pPr>
        <w:pStyle w:val="Nagwek3"/>
        <w:rPr>
          <w:rFonts w:ascii="Times New Roman" w:hAnsi="Times New Roman" w:cs="Times New Roman"/>
          <w:b w:val="0"/>
          <w:color w:val="auto"/>
          <w:u w:val="single"/>
        </w:rPr>
      </w:pPr>
      <w:r w:rsidRPr="00764317">
        <w:rPr>
          <w:rStyle w:val="Pogrubienie"/>
          <w:rFonts w:ascii="Times New Roman" w:hAnsi="Times New Roman" w:cs="Times New Roman"/>
          <w:b/>
          <w:color w:val="auto"/>
          <w:u w:val="single"/>
        </w:rPr>
        <w:t>Zezwolenie w okresie zawieszenia działalności</w:t>
      </w:r>
    </w:p>
    <w:p w:rsidR="00651DE7" w:rsidRPr="00910B3D" w:rsidRDefault="00651DE7" w:rsidP="00651DE7">
      <w:pPr>
        <w:pStyle w:val="NormalnyWeb"/>
      </w:pPr>
      <w:r w:rsidRPr="00910B3D">
        <w:t xml:space="preserve">Jeśli chcesz zawiesić działalność i masz ważne zezwolenie na sprzedaż alkoholu pamiętaj, że </w:t>
      </w:r>
      <w:r w:rsidRPr="00910B3D">
        <w:rPr>
          <w:rStyle w:val="Pogrubienie"/>
        </w:rPr>
        <w:t>zawieszenie nie powoduje automatycznie jego wygaśnięcia</w:t>
      </w:r>
      <w:r w:rsidRPr="00910B3D">
        <w:t>. Oznacza to, że w trakcie zawieszenia powinieneś wypełniać wszystkie obowiązki związane z posiadaniem pozwolenia, czyli składać oświadczenia o sprzedaży alkoholu w roku poprzednim oraz dokonywać opłat za korzystanie z zezwolenia. Możesz jednak zgłosić wniosek o rezygnację z zezwolenia w związku z zawieszeniem</w:t>
      </w:r>
      <w:r>
        <w:t xml:space="preserve">. </w:t>
      </w:r>
    </w:p>
    <w:p w:rsidR="00651DE7" w:rsidRDefault="00651DE7" w:rsidP="006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1DE7" w:rsidRDefault="00651DE7" w:rsidP="0065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1DE7" w:rsidRDefault="00651DE7" w:rsidP="00651D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:rsidR="00651DE7" w:rsidRPr="003B753B" w:rsidRDefault="00651DE7" w:rsidP="00651D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3B753B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Uwaga!</w:t>
      </w:r>
    </w:p>
    <w:p w:rsidR="00651DE7" w:rsidRPr="00110B2E" w:rsidRDefault="00651DE7" w:rsidP="00651DE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  <w:r w:rsidRPr="00110B2E">
        <w:rPr>
          <w:rFonts w:ascii="Times New Roman" w:hAnsi="Times New Roman" w:cs="Times New Roman"/>
          <w:sz w:val="24"/>
        </w:rPr>
        <w:t xml:space="preserve">Termin uiszczenia opłaty/raty, jest terminem materialnym, który nie podlega przywróceniu! </w:t>
      </w:r>
    </w:p>
    <w:p w:rsidR="00651DE7" w:rsidRPr="00110B2E" w:rsidRDefault="00651DE7" w:rsidP="00651DE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0B2E">
        <w:rPr>
          <w:rFonts w:ascii="Times New Roman" w:hAnsi="Times New Roman" w:cs="Times New Roman"/>
          <w:sz w:val="24"/>
          <w:szCs w:val="24"/>
        </w:rPr>
        <w:t xml:space="preserve">W konsekwencji, nieuiszczenie opłaty w zakreślonym terminie skutkuje sankcją w postaci wygaśnięcia udzielonego zezwolenia na sprzedaż napojów alkoholowych. Podkreślić bowiem trzeba, że sankcja z art. 18 ust. 12 </w:t>
      </w:r>
      <w:proofErr w:type="spellStart"/>
      <w:r w:rsidRPr="00110B2E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10B2E">
        <w:rPr>
          <w:rFonts w:ascii="Times New Roman" w:hAnsi="Times New Roman" w:cs="Times New Roman"/>
          <w:sz w:val="24"/>
          <w:szCs w:val="24"/>
        </w:rPr>
        <w:t xml:space="preserve"> 5 powołanej ustawy w postaci wygaśnięcia konkretnego typu zezwoleń jest przewidzianą wprost przez prawo bezwarunkową i bezwzględną konsekwencją niedotrzymania terminów dokonywania opłaty za korzystanie z przyznanych zezwoleń. Obowiązek uiszczenia opłaty oraz skorelowana z nim sankcja w postaci wygaśnięcia posiadanego zezwolenia ma bowiem konstrukcję obowiązku wynikającego bezpośrednio z mocy ustawy. </w:t>
      </w:r>
    </w:p>
    <w:p w:rsidR="00651DE7" w:rsidRPr="00C0530A" w:rsidRDefault="00651DE7" w:rsidP="00651DE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Oświadczenie o wartości sprzedaży wypełnia przedsiębiorca, również w przypadku wyliczenia opłaty rocznej. Pracownik UG sprawdza poprawność informacji zawartych w oświadczeniu. </w:t>
      </w:r>
    </w:p>
    <w:p w:rsidR="00651DE7" w:rsidRPr="003B753B" w:rsidRDefault="00651DE7" w:rsidP="00651DE7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23217" w:rsidRDefault="00823217" w:rsidP="00545C91"/>
    <w:sectPr w:rsidR="00823217" w:rsidSect="0013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B05"/>
    <w:multiLevelType w:val="hybridMultilevel"/>
    <w:tmpl w:val="5434A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F099F"/>
    <w:multiLevelType w:val="hybridMultilevel"/>
    <w:tmpl w:val="956CD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5C91"/>
    <w:rsid w:val="001322D9"/>
    <w:rsid w:val="00545C91"/>
    <w:rsid w:val="00651DE7"/>
    <w:rsid w:val="00764317"/>
    <w:rsid w:val="0082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2D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1D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45C91"/>
    <w:rPr>
      <w:b/>
      <w:bCs/>
    </w:rPr>
  </w:style>
  <w:style w:type="paragraph" w:styleId="Akapitzlist">
    <w:name w:val="List Paragraph"/>
    <w:basedOn w:val="Normalny"/>
    <w:uiPriority w:val="34"/>
    <w:qFormat/>
    <w:rsid w:val="008232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1D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651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3079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AnetaOT</dc:creator>
  <cp:lastModifiedBy>AnetaOT</cp:lastModifiedBy>
  <cp:revision>3</cp:revision>
  <cp:lastPrinted>2021-07-05T09:10:00Z</cp:lastPrinted>
  <dcterms:created xsi:type="dcterms:W3CDTF">2021-07-05T08:56:00Z</dcterms:created>
  <dcterms:modified xsi:type="dcterms:W3CDTF">2021-07-05T09:15:00Z</dcterms:modified>
</cp:coreProperties>
</file>